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C6B9A6" w14:textId="77777777" w:rsidR="00F77882" w:rsidRDefault="00A85B25">
      <w:r>
        <w:t>To:</w:t>
      </w:r>
      <w:r>
        <w:tab/>
        <w:t>Faculty Senate</w:t>
      </w:r>
    </w:p>
    <w:p w14:paraId="22CCE69B" w14:textId="77777777" w:rsidR="00A85B25" w:rsidRDefault="00A85B25">
      <w:r>
        <w:t>From:</w:t>
      </w:r>
      <w:r>
        <w:tab/>
        <w:t>Sue Monahan, Associate Provost (on behalf of Interim Provost Rob Winningham)</w:t>
      </w:r>
    </w:p>
    <w:p w14:paraId="29B77EDC" w14:textId="77777777" w:rsidR="00A85B25" w:rsidRDefault="00A85B25">
      <w:r>
        <w:t>Re:</w:t>
      </w:r>
      <w:r>
        <w:tab/>
        <w:t>Academic Affairs updates</w:t>
      </w:r>
    </w:p>
    <w:p w14:paraId="7F8A7A63" w14:textId="77777777" w:rsidR="00A85B25" w:rsidRDefault="00A85B25">
      <w:r>
        <w:t>Date:</w:t>
      </w:r>
      <w:r>
        <w:tab/>
        <w:t>July 10, 2018</w:t>
      </w:r>
    </w:p>
    <w:p w14:paraId="7E861834" w14:textId="77777777" w:rsidR="00A85B25" w:rsidRDefault="00A85B25"/>
    <w:p w14:paraId="795B86FC" w14:textId="77777777" w:rsidR="00A85B25" w:rsidRDefault="00A85B25">
      <w:r>
        <w:t>Dr. Winningham is completing schedule</w:t>
      </w:r>
      <w:r w:rsidR="007A61C6">
        <w:t>d</w:t>
      </w:r>
      <w:r>
        <w:t xml:space="preserve"> travel as part of his sabbatical and will return to campus at the end of July.  During his travel, he has remained actively engaged in the transitions and work in Academic Affairs.</w:t>
      </w:r>
    </w:p>
    <w:p w14:paraId="47567ABE" w14:textId="77777777" w:rsidR="00A85B25" w:rsidRDefault="00A85B25"/>
    <w:p w14:paraId="5BAF94FA" w14:textId="77777777" w:rsidR="00083819" w:rsidRDefault="00083819">
      <w:r>
        <w:t>I want to provide some upd</w:t>
      </w:r>
      <w:r w:rsidR="002D3041">
        <w:t>ates about work happening</w:t>
      </w:r>
      <w:bookmarkStart w:id="0" w:name="_GoBack"/>
      <w:bookmarkEnd w:id="0"/>
      <w:r>
        <w:t xml:space="preserve"> this summer.</w:t>
      </w:r>
    </w:p>
    <w:p w14:paraId="79F31F5F" w14:textId="77777777" w:rsidR="00083819" w:rsidRDefault="00083819"/>
    <w:p w14:paraId="7F077692" w14:textId="77777777" w:rsidR="000E4DA2" w:rsidRDefault="000E4DA2" w:rsidP="000E4DA2">
      <w:r w:rsidRPr="00083819">
        <w:rPr>
          <w:b/>
          <w:bCs/>
        </w:rPr>
        <w:t>General Education</w:t>
      </w:r>
      <w:r>
        <w:t>:  Dr. Erin Baumgartner has started her work as Director of General Education, working closely with Dr. Breeann Flesch (Chair, General Education Committee) and Dr. Shaun Huston (Coordinator, First Year Seminars) to plan for the processes and course/professional development needed for a successful launch in Fall 2019.</w:t>
      </w:r>
      <w:r w:rsidR="002D3041">
        <w:t xml:space="preserve">  Attached is a schedule of submission deadlines for the new General Education course approval process.  More information can be found at </w:t>
      </w:r>
      <w:hyperlink r:id="rId6" w:history="1">
        <w:r w:rsidR="002D3041" w:rsidRPr="00EF3ADF">
          <w:rPr>
            <w:rStyle w:val="Hyperlink"/>
          </w:rPr>
          <w:t>ww</w:t>
        </w:r>
        <w:r w:rsidR="002D3041" w:rsidRPr="00EF3ADF">
          <w:rPr>
            <w:rStyle w:val="Hyperlink"/>
          </w:rPr>
          <w:t>w</w:t>
        </w:r>
        <w:r w:rsidR="002D3041" w:rsidRPr="00EF3ADF">
          <w:rPr>
            <w:rStyle w:val="Hyperlink"/>
          </w:rPr>
          <w:t>.wou.edu/gened</w:t>
        </w:r>
      </w:hyperlink>
    </w:p>
    <w:p w14:paraId="5C5CB101" w14:textId="77777777" w:rsidR="000E4DA2" w:rsidRDefault="000E4DA2" w:rsidP="000E4DA2"/>
    <w:p w14:paraId="6AFF57D7" w14:textId="77777777" w:rsidR="000E4DA2" w:rsidRDefault="000E4DA2" w:rsidP="000E4DA2">
      <w:r w:rsidRPr="00083819">
        <w:rPr>
          <w:b/>
          <w:bCs/>
        </w:rPr>
        <w:t>Salem</w:t>
      </w:r>
      <w:r w:rsidR="00083819">
        <w:t xml:space="preserve"> </w:t>
      </w:r>
      <w:r w:rsidR="00083819" w:rsidRPr="00083819">
        <w:rPr>
          <w:b/>
          <w:bCs/>
        </w:rPr>
        <w:t>presence</w:t>
      </w:r>
      <w:r>
        <w:t xml:space="preserve">:  </w:t>
      </w:r>
      <w:r w:rsidR="00083819">
        <w:t>We are negotiating for evening and weekend use of space in the Chemeketa Center for Business &amp; Industry in downtown Salem.  In</w:t>
      </w:r>
      <w:r w:rsidR="006E6C13">
        <w:t xml:space="preserve"> Winter 2019</w:t>
      </w:r>
      <w:r w:rsidR="00083819">
        <w:t>, we expect to offer Salem-based courses</w:t>
      </w:r>
      <w:r w:rsidR="006E6C13">
        <w:t xml:space="preserve"> </w:t>
      </w:r>
      <w:r w:rsidR="00083819">
        <w:t>in</w:t>
      </w:r>
      <w:r>
        <w:t xml:space="preserve"> the</w:t>
      </w:r>
      <w:r w:rsidR="006E6C13">
        <w:t xml:space="preserve"> developing</w:t>
      </w:r>
      <w:r>
        <w:t xml:space="preserve"> </w:t>
      </w:r>
      <w:r w:rsidR="006E6C13">
        <w:t xml:space="preserve">AB in Liberal Studies and </w:t>
      </w:r>
      <w:r>
        <w:t>MA in Organizational Leadership</w:t>
      </w:r>
      <w:r w:rsidR="00083819">
        <w:t xml:space="preserve"> programs</w:t>
      </w:r>
      <w:r w:rsidR="006E6C13">
        <w:t xml:space="preserve">, along with </w:t>
      </w:r>
      <w:r w:rsidR="00083819">
        <w:t xml:space="preserve">LACC courses that are likely to be part of the revised General Education program. </w:t>
      </w:r>
      <w:r>
        <w:t xml:space="preserve"> </w:t>
      </w:r>
      <w:r w:rsidR="006E6C13">
        <w:t xml:space="preserve">In Fall 2019, pending program approvals by HECC and NWCCU, </w:t>
      </w:r>
      <w:r w:rsidR="00083819">
        <w:t>Salem offerings will include</w:t>
      </w:r>
      <w:r w:rsidR="006E6C13">
        <w:t xml:space="preserve"> the MA in Organizational Leadership, AB in Liberal Studies</w:t>
      </w:r>
      <w:r w:rsidR="00083819">
        <w:t>,</w:t>
      </w:r>
      <w:r w:rsidR="006E6C13">
        <w:t xml:space="preserve"> and a complete path through the new General Education program.  With this </w:t>
      </w:r>
      <w:r w:rsidR="00694F65">
        <w:t xml:space="preserve">undergraduate </w:t>
      </w:r>
      <w:r w:rsidR="006E6C13">
        <w:t xml:space="preserve">foundation in place – General Education and a range of upper division elective courses – other programs </w:t>
      </w:r>
      <w:r w:rsidR="00694F65">
        <w:t xml:space="preserve">should </w:t>
      </w:r>
      <w:r w:rsidR="006E6C13">
        <w:t xml:space="preserve">also </w:t>
      </w:r>
      <w:r w:rsidR="00694F65">
        <w:t>be</w:t>
      </w:r>
      <w:r w:rsidR="006E6C13">
        <w:t xml:space="preserve"> available in Salem in Fall 2019:  Psychology, Criminal Justice, some paths thro</w:t>
      </w:r>
      <w:r w:rsidR="00083819">
        <w:t xml:space="preserve">ugh Interdisciplinary Studies.  </w:t>
      </w:r>
    </w:p>
    <w:p w14:paraId="60D9C332" w14:textId="77777777" w:rsidR="00083819" w:rsidRDefault="00083819" w:rsidP="000E4DA2"/>
    <w:p w14:paraId="1D224B2E" w14:textId="77777777" w:rsidR="00694F65" w:rsidRDefault="00694F65" w:rsidP="000E4DA2">
      <w:r>
        <w:rPr>
          <w:b/>
          <w:bCs/>
        </w:rPr>
        <w:t>Academic program review:</w:t>
      </w:r>
      <w:r>
        <w:t xml:space="preserve">  ASL has completed its self-study, and English will have its self-study drafted this month.  Both programs are poised to have external reviews in fall.  Four additional programs will</w:t>
      </w:r>
      <w:r w:rsidR="002D3041">
        <w:t xml:space="preserve"> begin self-studies this year, all in LAS.  Interim Associate Provost Baumgartner is working with LAS Dean Kathy Cassity to initiate these reviews.  </w:t>
      </w:r>
      <w:r>
        <w:t xml:space="preserve">More information is at this link on the academic effectiveness webpage:  </w:t>
      </w:r>
      <w:hyperlink r:id="rId7" w:history="1">
        <w:r w:rsidRPr="00CC0B1E">
          <w:rPr>
            <w:rStyle w:val="Hyperlink"/>
          </w:rPr>
          <w:t>http://www.wou.edu/academic-effectiveness/planningreports/</w:t>
        </w:r>
      </w:hyperlink>
      <w:r w:rsidR="002D3041">
        <w:t xml:space="preserve">    </w:t>
      </w:r>
      <w:r>
        <w:t>Please scroll down to “Holistic Review and Reflection.”</w:t>
      </w:r>
    </w:p>
    <w:p w14:paraId="47AADA69" w14:textId="77777777" w:rsidR="00694F65" w:rsidRDefault="00694F65" w:rsidP="000E4DA2"/>
    <w:p w14:paraId="0089B88D" w14:textId="77777777" w:rsidR="00694F65" w:rsidRPr="00694F65" w:rsidRDefault="00694F65" w:rsidP="000E4DA2">
      <w:r>
        <w:rPr>
          <w:b/>
          <w:bCs/>
        </w:rPr>
        <w:t>Accreditation</w:t>
      </w:r>
      <w:r>
        <w:t>:  The attached slide show presents an overview and road map for upcoming NWCCU accreditation work.  Two things are of particular note at this time.  First, we will submit a mid-cycle report in March 2019 that reviews evidence that speaks to our capacity to effectively plan, budget, assess and continuously improve in support of student learning and other aspects of mission fulfillment.  Second, we are beginning an institution-wide process for developing our narrative and evidence regarding institutional resources and capacity.</w:t>
      </w:r>
      <w:r w:rsidR="00082F76">
        <w:t xml:space="preserve">  This narrative and its evidence will be submitted in 2023.</w:t>
      </w:r>
      <w:r>
        <w:t xml:space="preserve">  Faculty Senate leadership and others will be asked to </w:t>
      </w:r>
      <w:r w:rsidR="00082F76">
        <w:t>contribute in areas</w:t>
      </w:r>
      <w:r>
        <w:t xml:space="preserve"> that are cen</w:t>
      </w:r>
      <w:r w:rsidR="00082F76">
        <w:t>tral to the faculty role and its responsibilities.</w:t>
      </w:r>
    </w:p>
    <w:sectPr w:rsidR="00694F65" w:rsidRPr="00694F65" w:rsidSect="00D65D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auto"/>
    <w:pitch w:val="variable"/>
    <w:sig w:usb0="00000003" w:usb1="00000000" w:usb2="00000000" w:usb3="00000000" w:csb0="00000001" w:csb1="00000000"/>
  </w:font>
  <w:font w:name="DengXian Light">
    <w:altName w:val="等线 Light"/>
    <w:panose1 w:val="00000000000000000000"/>
    <w:charset w:val="86"/>
    <w:family w:val="roman"/>
    <w:notTrueType/>
    <w:pitch w:val="default"/>
  </w:font>
  <w:font w:name="Calibri Light">
    <w:panose1 w:val="020F03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C2F7B"/>
    <w:multiLevelType w:val="hybridMultilevel"/>
    <w:tmpl w:val="A1E6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5B25"/>
    <w:rsid w:val="00082F76"/>
    <w:rsid w:val="00083819"/>
    <w:rsid w:val="000E4DA2"/>
    <w:rsid w:val="000E63CD"/>
    <w:rsid w:val="002D3041"/>
    <w:rsid w:val="004D1832"/>
    <w:rsid w:val="00694F65"/>
    <w:rsid w:val="006E6C13"/>
    <w:rsid w:val="007A61C6"/>
    <w:rsid w:val="00A85B25"/>
    <w:rsid w:val="00D65D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F026842"/>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B25"/>
    <w:pPr>
      <w:ind w:left="720"/>
      <w:contextualSpacing/>
    </w:pPr>
  </w:style>
  <w:style w:type="character" w:styleId="Hyperlink">
    <w:name w:val="Hyperlink"/>
    <w:basedOn w:val="DefaultParagraphFont"/>
    <w:uiPriority w:val="99"/>
    <w:unhideWhenUsed/>
    <w:rsid w:val="00694F65"/>
    <w:rPr>
      <w:color w:val="0563C1" w:themeColor="hyperlink"/>
      <w:u w:val="single"/>
    </w:rPr>
  </w:style>
  <w:style w:type="character" w:customStyle="1" w:styleId="UnresolvedMention">
    <w:name w:val="Unresolved Mention"/>
    <w:basedOn w:val="DefaultParagraphFont"/>
    <w:uiPriority w:val="99"/>
    <w:rsid w:val="00694F65"/>
    <w:rPr>
      <w:color w:val="605E5C"/>
      <w:shd w:val="clear" w:color="auto" w:fill="E1DFDD"/>
    </w:rPr>
  </w:style>
  <w:style w:type="character" w:styleId="FollowedHyperlink">
    <w:name w:val="FollowedHyperlink"/>
    <w:basedOn w:val="DefaultParagraphFont"/>
    <w:uiPriority w:val="99"/>
    <w:semiHidden/>
    <w:unhideWhenUsed/>
    <w:rsid w:val="002D3041"/>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5B25"/>
    <w:pPr>
      <w:ind w:left="720"/>
      <w:contextualSpacing/>
    </w:pPr>
  </w:style>
  <w:style w:type="character" w:styleId="Hyperlink">
    <w:name w:val="Hyperlink"/>
    <w:basedOn w:val="DefaultParagraphFont"/>
    <w:uiPriority w:val="99"/>
    <w:unhideWhenUsed/>
    <w:rsid w:val="00694F65"/>
    <w:rPr>
      <w:color w:val="0563C1" w:themeColor="hyperlink"/>
      <w:u w:val="single"/>
    </w:rPr>
  </w:style>
  <w:style w:type="character" w:customStyle="1" w:styleId="UnresolvedMention">
    <w:name w:val="Unresolved Mention"/>
    <w:basedOn w:val="DefaultParagraphFont"/>
    <w:uiPriority w:val="99"/>
    <w:rsid w:val="00694F65"/>
    <w:rPr>
      <w:color w:val="605E5C"/>
      <w:shd w:val="clear" w:color="auto" w:fill="E1DFDD"/>
    </w:rPr>
  </w:style>
  <w:style w:type="character" w:styleId="FollowedHyperlink">
    <w:name w:val="FollowedHyperlink"/>
    <w:basedOn w:val="DefaultParagraphFont"/>
    <w:uiPriority w:val="99"/>
    <w:semiHidden/>
    <w:unhideWhenUsed/>
    <w:rsid w:val="002D30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ou.edu/gened" TargetMode="External"/><Relationship Id="rId7" Type="http://schemas.openxmlformats.org/officeDocument/2006/relationships/hyperlink" Target="http://www.wou.edu/academic-effectiveness/planningreport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475</Words>
  <Characters>2708</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Western Oregon University</cp:lastModifiedBy>
  <cp:revision>2</cp:revision>
  <dcterms:created xsi:type="dcterms:W3CDTF">2018-07-08T16:18:00Z</dcterms:created>
  <dcterms:modified xsi:type="dcterms:W3CDTF">2018-07-09T18:10:00Z</dcterms:modified>
</cp:coreProperties>
</file>