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1852" cy="438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"/>
        <w:ind w:left="3240" w:right="4339" w:firstLine="0"/>
        <w:jc w:val="center"/>
        <w:rPr>
          <w:b/>
          <w:sz w:val="24"/>
        </w:rPr>
      </w:pPr>
      <w:r>
        <w:rPr>
          <w:b/>
          <w:sz w:val="28"/>
        </w:rPr>
        <w:t>Faculty Senate Agenda April 14, 2020, </w:t>
      </w:r>
      <w:r>
        <w:rPr>
          <w:b/>
          <w:sz w:val="24"/>
        </w:rPr>
        <w:t>WebEx</w:t>
      </w:r>
    </w:p>
    <w:p>
      <w:pPr>
        <w:spacing w:before="121"/>
        <w:ind w:left="2477" w:right="3579" w:firstLine="0"/>
        <w:jc w:val="center"/>
        <w:rPr>
          <w:i/>
          <w:sz w:val="24"/>
        </w:rPr>
      </w:pPr>
      <w:r>
        <w:rPr>
          <w:i/>
          <w:sz w:val="24"/>
        </w:rPr>
        <w:t>Primarily paperless, wou.edu/facultysenate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100"/>
      </w:pPr>
      <w:r>
        <w:rPr/>
        <w:t>Please provide your own access to this agenda and to all meeting documents</w:t>
      </w:r>
    </w:p>
    <w:p>
      <w:pPr>
        <w:pStyle w:val="Heading1"/>
        <w:spacing w:before="139"/>
      </w:pPr>
      <w:r>
        <w:rPr/>
        <w:t>3:15 – 3:30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gathering, optional)</w:t>
      </w:r>
    </w:p>
    <w:p>
      <w:pPr>
        <w:pStyle w:val="Heading1"/>
        <w:spacing w:before="137"/>
      </w:pPr>
      <w:r>
        <w:rPr/>
        <w:t>3:30 – 5 p.m. Note: we’ll discuss WebEx etiquette so all can hear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Business Meeting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Call to order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8" w:after="0"/>
        <w:ind w:left="820" w:right="0" w:hanging="361"/>
        <w:jc w:val="left"/>
        <w:rPr>
          <w:sz w:val="24"/>
        </w:rPr>
      </w:pPr>
      <w:r>
        <w:rPr>
          <w:sz w:val="24"/>
        </w:rPr>
        <w:t>Call of the roll (by circulation of sign-in</w:t>
      </w:r>
      <w:r>
        <w:rPr>
          <w:spacing w:val="-2"/>
          <w:sz w:val="24"/>
        </w:rPr>
        <w:t> </w:t>
      </w:r>
      <w:r>
        <w:rPr>
          <w:sz w:val="24"/>
        </w:rPr>
        <w:t>sheet)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Corrections to and approval of minutes from previous meeting (see</w:t>
      </w:r>
      <w:r>
        <w:rPr>
          <w:spacing w:val="-8"/>
          <w:sz w:val="24"/>
        </w:rPr>
        <w:t> </w:t>
      </w:r>
      <w:r>
        <w:rPr>
          <w:sz w:val="24"/>
        </w:rPr>
        <w:t>website)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Institutional Reports </w:t>
      </w:r>
      <w:r>
        <w:rPr>
          <w:i/>
          <w:sz w:val="24"/>
        </w:rPr>
        <w:t>(five minutes max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each)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33"/>
        <w:jc w:val="left"/>
        <w:rPr>
          <w:sz w:val="24"/>
        </w:rPr>
      </w:pPr>
      <w:r>
        <w:rPr>
          <w:sz w:val="24"/>
        </w:rPr>
        <w:t>Faculty Senate President (Kristin</w:t>
      </w:r>
      <w:r>
        <w:rPr>
          <w:spacing w:val="-2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President (Rex</w:t>
      </w:r>
      <w:r>
        <w:rPr>
          <w:spacing w:val="-4"/>
          <w:sz w:val="24"/>
        </w:rPr>
        <w:t> </w:t>
      </w:r>
      <w:r>
        <w:rPr>
          <w:sz w:val="24"/>
        </w:rPr>
        <w:t>Fuller)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Provost (Rob</w:t>
      </w:r>
      <w:r>
        <w:rPr>
          <w:spacing w:val="-6"/>
          <w:sz w:val="24"/>
        </w:rPr>
        <w:t> </w:t>
      </w:r>
      <w:r>
        <w:rPr>
          <w:sz w:val="24"/>
        </w:rPr>
        <w:t>Winningham)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Interinstitutional Faculty Senate (Tad Shannon, Emily</w:t>
      </w:r>
      <w:r>
        <w:rPr>
          <w:spacing w:val="-7"/>
          <w:sz w:val="24"/>
        </w:rPr>
        <w:t> </w:t>
      </w:r>
      <w:r>
        <w:rPr>
          <w:sz w:val="24"/>
        </w:rPr>
        <w:t>Plec)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General Education (Camila</w:t>
      </w:r>
      <w:r>
        <w:rPr>
          <w:spacing w:val="-4"/>
          <w:sz w:val="24"/>
        </w:rPr>
        <w:t> </w:t>
      </w:r>
      <w:r>
        <w:rPr>
          <w:sz w:val="24"/>
        </w:rPr>
        <w:t>Gabaldón)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Executive Committee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</w:p>
    <w:p>
      <w:pPr>
        <w:pStyle w:val="BodyText"/>
      </w:pPr>
      <w:r>
        <w:rPr/>
        <w:t>5.1 Election of Executive Committee officers (Adele Schepige, nominating committee Chair)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0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Old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</w:p>
    <w:p>
      <w:pPr>
        <w:pStyle w:val="BodyText"/>
      </w:pPr>
      <w:r>
        <w:rPr/>
        <w:t>6.1 Proposed BAS degree: Professional Studies in the Deaf Community (Amanda Smith)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New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ind w:left="734"/>
      </w:pPr>
      <w:r>
        <w:rPr/>
        <w:t>7.1 Proposal to modify our academic calendar (Mike Baltzley)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40" w:after="0"/>
        <w:ind w:left="798" w:right="0" w:hanging="339"/>
        <w:jc w:val="left"/>
        <w:rPr>
          <w:sz w:val="24"/>
        </w:rPr>
      </w:pPr>
      <w:r>
        <w:rPr>
          <w:sz w:val="24"/>
        </w:rPr>
        <w:t>Discussion Items: none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36" w:after="0"/>
        <w:ind w:left="798" w:right="0" w:hanging="339"/>
        <w:jc w:val="left"/>
        <w:rPr>
          <w:sz w:val="24"/>
        </w:rPr>
      </w:pPr>
      <w:r>
        <w:rPr>
          <w:sz w:val="24"/>
        </w:rPr>
        <w:t>Informational Presentations and Committee</w:t>
      </w:r>
      <w:r>
        <w:rPr>
          <w:spacing w:val="-10"/>
          <w:sz w:val="24"/>
        </w:rPr>
        <w:t> </w:t>
      </w:r>
      <w:r>
        <w:rPr>
          <w:sz w:val="24"/>
        </w:rPr>
        <w:t>Reports:</w:t>
      </w:r>
    </w:p>
    <w:p>
      <w:pPr>
        <w:pStyle w:val="ListParagraph"/>
        <w:numPr>
          <w:ilvl w:val="1"/>
          <w:numId w:val="2"/>
        </w:numPr>
        <w:tabs>
          <w:tab w:pos="1224" w:val="left" w:leader="none"/>
        </w:tabs>
        <w:spacing w:line="240" w:lineRule="auto" w:before="121" w:after="0"/>
        <w:ind w:left="820" w:right="1379" w:firstLine="0"/>
        <w:jc w:val="left"/>
        <w:rPr>
          <w:sz w:val="24"/>
        </w:rPr>
      </w:pPr>
      <w:r>
        <w:rPr>
          <w:sz w:val="24"/>
        </w:rPr>
        <w:t>UDIAC – Diversity Strategic Plan &amp; Draft Land Acknowledgement</w:t>
      </w:r>
      <w:r>
        <w:rPr>
          <w:spacing w:val="-22"/>
          <w:sz w:val="24"/>
        </w:rPr>
        <w:t> </w:t>
      </w:r>
      <w:r>
        <w:rPr>
          <w:sz w:val="24"/>
        </w:rPr>
        <w:t>statement (Jaclyn Caires-Hurley, Ken Carano)</w:t>
      </w:r>
    </w:p>
    <w:p>
      <w:pPr>
        <w:pStyle w:val="ListParagraph"/>
        <w:numPr>
          <w:ilvl w:val="1"/>
          <w:numId w:val="2"/>
        </w:numPr>
        <w:tabs>
          <w:tab w:pos="1217" w:val="left" w:leader="none"/>
        </w:tabs>
        <w:spacing w:line="240" w:lineRule="auto" w:before="120" w:after="0"/>
        <w:ind w:left="1216" w:right="0" w:hanging="397"/>
        <w:jc w:val="left"/>
        <w:rPr>
          <w:sz w:val="24"/>
        </w:rPr>
      </w:pPr>
      <w:r>
        <w:rPr>
          <w:spacing w:val="2"/>
          <w:sz w:val="24"/>
        </w:rPr>
        <w:t>WOU </w:t>
      </w:r>
      <w:r>
        <w:rPr>
          <w:sz w:val="24"/>
        </w:rPr>
        <w:t>Foundation Updates (Patty</w:t>
      </w:r>
      <w:r>
        <w:rPr>
          <w:spacing w:val="-5"/>
          <w:sz w:val="24"/>
        </w:rPr>
        <w:t> </w:t>
      </w:r>
      <w:r>
        <w:rPr>
          <w:sz w:val="24"/>
        </w:rPr>
        <w:t>Flatt)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/>
        <w:t>5 – 5:15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 continued, optional)</w:t>
      </w:r>
    </w:p>
    <w:sectPr>
      <w:type w:val="continuous"/>
      <w:pgSz w:w="12240" w:h="15840"/>
      <w:pgMar w:top="280" w:bottom="280" w:left="13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9"/>
      <w:numFmt w:val="decimal"/>
      <w:lvlText w:val="%1"/>
      <w:lvlJc w:val="left"/>
      <w:pPr>
        <w:ind w:left="820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404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88" w:hanging="4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72" w:hanging="4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56" w:hanging="4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40" w:hanging="4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24" w:hanging="4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08" w:hanging="4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92" w:hanging="40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52" w:hanging="432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04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48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93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37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82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26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71" w:hanging="432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20"/>
      <w:ind w:left="820" w:hanging="36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dcterms:created xsi:type="dcterms:W3CDTF">2020-04-11T04:51:00Z</dcterms:created>
  <dcterms:modified xsi:type="dcterms:W3CDTF">2020-04-11T04:51:00Z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2020-04-11T00:00:00Z</vt:filetime>
  </property>
</Properties>
</file>